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3a5d296bbeeb40018f746f04919a1e690d566"/>
    <w:p>
      <w:pPr>
        <w:pStyle w:val="Heading3"/>
      </w:pPr>
      <w:r>
        <w:t xml:space="preserve">Встреча главы управы района Перово А.И. Довгопола с населением 20 августа 2014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http://perovo.mos.ru/presscenter/mediagallery/52588/1225595/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mediagallery/52588/12255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mediagallery/52588/12255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2025-06-14T05:00:42Z</dcterms:created>
  <dcterms:modified xsi:type="dcterms:W3CDTF">2025-06-14T05:00:42Z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