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ь-о-подвиге"/>
    <w:p>
      <w:pPr>
        <w:pStyle w:val="Heading3"/>
      </w:pPr>
      <w:r>
        <w:t xml:space="preserve">Память о подвиге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Сегодня глава муниципального округа Перово Андрей Тюрин, муниципальные депутаты: Дмитрий Исаев, Григорий Емельяненко, Татьяна Яковлева, представители местного отделения партии «Единая Россия», представители общественных организаций и общественные советники главы управы района Перово, почтили память Героя Советского Союза Олега Кошевого, монумент которого установлен на территории Школы № 1852.</w:t>
      </w:r>
    </w:p>
    <w:p>
      <w:pPr>
        <w:pStyle w:val="BodyText"/>
      </w:pPr>
      <w:r>
        <w:t xml:space="preserve">Молодогвардеец Олег Кошевой был казнён фашистами 9 февраля 1943 года. Ежегодно мы собираемся у монумента, чтобы вспомнить его подвиг во время Великой Отечественной войны и рассказать о нём школьникам. Шестнадцатилетний Герой участвовал в разгроме вражеских машин, сборе оружия, поддерживал связь с подпольными группами и выполнял другие антифашистские боевые операции.</w:t>
      </w:r>
    </w:p>
    <w:p>
      <w:pPr>
        <w:pStyle w:val="BodyText"/>
      </w:pPr>
      <w:r>
        <w:t xml:space="preserve">Памятный митинг закончился минутой молчания и возложением цветов к монументу.</w:t>
      </w:r>
    </w:p>
    <w:p>
      <w:pPr>
        <w:pStyle w:val="BodyText"/>
      </w:pPr>
      <w:r>
        <w:t xml:space="preserve">Спасибо всем, кто приходит с нами почтить память Героя. Мы не имеем права забывать его подвиг и предавать историю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http://perovo.mos.ru/public-advisors/public-advisor/detail/12797881.html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2797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2797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2025-04-01T04:29:21Z</dcterms:created>
  <dcterms:modified xsi:type="dcterms:W3CDTF">2025-04-01T04:29:21Z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