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62cfbfd6afbaa0ad4b2e05134007581d0dc0d"/>
    <w:p>
      <w:pPr>
        <w:pStyle w:val="Heading3"/>
      </w:pPr>
      <w:r>
        <w:t xml:space="preserve">Официальный утвержденный перечь ярмарок выходного дня 2019!</w:t>
      </w:r>
    </w:p>
    <w:p>
      <w:pPr>
        <w:pStyle w:val="FirstParagraph"/>
      </w:pPr>
      <w:r>
        <w:t xml:space="preserve">11.02.2019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Адресный перечень ярмарок выходного дня на территории Восточного административного округа города Москвы на 2019 год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проспект, вл. 91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вл. 60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ул. Уссурийская, вл. 7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ул. Хабаровская, вл. 12/23</w:t>
            </w:r>
          </w:p>
        </w:tc>
        <w:tc>
          <w:tcPr/>
          <w:p>
            <w:pPr>
              <w:jc w:val="left"/>
            </w:pPr>
            <w:r>
              <w:t xml:space="preserve">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Измайловская площадь, вл.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ул. Молостовых, вл.13, к.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ул. Челябинская, вл. 15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ул. Новокосинская, вл. 14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ул. Перовская, вл. 32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ул. 2-я Сокольническая, вл. 3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Измайловское шоссе, вл. 71А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Зеленый пр-т, вл. 22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пл. Викторио Кодовильи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ул. Краснобогатырская, вл. 13, стр. 1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http://perovo.mos.ru/torgovl/fair.php/detail/7879034.html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orgovl/fair.php/detail/7879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orgovl/fair.php/detail/7879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2025-05-30T12:13:11Z</dcterms:created>
  <dcterms:modified xsi:type="dcterms:W3CDTF">2025-05-30T12:13:11Z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